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Справка </w:t>
      </w:r>
    </w:p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итогам проведения контрольных работ </w:t>
      </w:r>
      <w:r w:rsidR="00197802">
        <w:rPr>
          <w:rFonts w:ascii="Times New Roman" w:eastAsia="Times New Roman" w:hAnsi="Times New Roman" w:cs="Times New Roman"/>
          <w:b/>
          <w:sz w:val="24"/>
          <w:szCs w:val="24"/>
        </w:rPr>
        <w:t>за  1</w:t>
      </w:r>
      <w:r w:rsidR="00FA2810" w:rsidRPr="00FA28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7802">
        <w:rPr>
          <w:rFonts w:ascii="Times New Roman" w:eastAsia="Times New Roman" w:hAnsi="Times New Roman" w:cs="Times New Roman"/>
          <w:b/>
          <w:sz w:val="24"/>
          <w:szCs w:val="24"/>
        </w:rPr>
        <w:t>полугодие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2016/17 учебного года в общеобразовательных учреждениях Лениногорского муниципального района.</w:t>
      </w:r>
    </w:p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      На основания приказа Управления образования №1711 от 28.11.2016г. « О проведении контрольных работ по итогам 1 полугодия 2016/17 учебного года в общеобразовательных учреждениях». Общеобразовательными учреждениями  до 26 декабря 2016года были проведены контрольные работы по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физике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 учащихся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8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  классов с ц</w:t>
      </w:r>
      <w:bookmarkStart w:id="0" w:name="_GoBack"/>
      <w:bookmarkEnd w:id="0"/>
      <w:r w:rsidR="00197802">
        <w:rPr>
          <w:rFonts w:ascii="Times New Roman" w:eastAsia="Times New Roman" w:hAnsi="Times New Roman" w:cs="Times New Roman"/>
          <w:sz w:val="24"/>
          <w:szCs w:val="24"/>
        </w:rPr>
        <w:t>ел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ь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выявления уровня обученности учащихся 5-11 классов.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Контрольную работу по истории в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классах выполняли –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805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учащихся, что составляет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92,1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%.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«5» выполнили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142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 (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«4» выполнили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308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 (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38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«3» выполнили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334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 (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41,5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«2» выполнили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 xml:space="preserve">21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учащихся (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2,5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Качество знаний по итогам контрольной работы составляет –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56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%, успеваемость –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97%, средняя оценка по ЛМР – 3,7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Высокий показатель качества знаний имеют учащиеся  </w:t>
      </w:r>
      <w:proofErr w:type="spellStart"/>
      <w:r w:rsidR="00D04D42">
        <w:rPr>
          <w:rFonts w:ascii="Times New Roman" w:eastAsia="Times New Roman" w:hAnsi="Times New Roman" w:cs="Times New Roman"/>
          <w:sz w:val="24"/>
          <w:szCs w:val="24"/>
        </w:rPr>
        <w:t>Урдалинской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ООШ (80 %), </w:t>
      </w:r>
      <w:proofErr w:type="spellStart"/>
      <w:r w:rsidR="00D04D42">
        <w:rPr>
          <w:rFonts w:ascii="Times New Roman" w:eastAsia="Times New Roman" w:hAnsi="Times New Roman" w:cs="Times New Roman"/>
          <w:sz w:val="24"/>
          <w:szCs w:val="24"/>
        </w:rPr>
        <w:t>Куакбашской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ООШ (81,5 %).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Низкий показатель качества знаний имеют учащиеся  </w:t>
      </w:r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ООШ №1 (40 %), СОШ №5 </w:t>
      </w:r>
      <w:proofErr w:type="gramStart"/>
      <w:r w:rsidR="00D04D4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44,6%), СОШ №13 (35%), </w:t>
      </w:r>
      <w:proofErr w:type="spellStart"/>
      <w:r w:rsidR="00D04D42">
        <w:rPr>
          <w:rFonts w:ascii="Times New Roman" w:eastAsia="Times New Roman" w:hAnsi="Times New Roman" w:cs="Times New Roman"/>
          <w:sz w:val="24"/>
          <w:szCs w:val="24"/>
        </w:rPr>
        <w:t>Старокувакской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СОШ (38%), </w:t>
      </w:r>
      <w:proofErr w:type="spellStart"/>
      <w:r w:rsidR="00D04D42">
        <w:rPr>
          <w:rFonts w:ascii="Times New Roman" w:eastAsia="Times New Roman" w:hAnsi="Times New Roman" w:cs="Times New Roman"/>
          <w:sz w:val="24"/>
          <w:szCs w:val="24"/>
        </w:rPr>
        <w:t>Шугуровской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СОШ (47%), </w:t>
      </w:r>
      <w:proofErr w:type="spellStart"/>
      <w:r w:rsidR="00D04D42">
        <w:rPr>
          <w:rFonts w:ascii="Times New Roman" w:eastAsia="Times New Roman" w:hAnsi="Times New Roman" w:cs="Times New Roman"/>
          <w:sz w:val="24"/>
          <w:szCs w:val="24"/>
        </w:rPr>
        <w:t>Федотовской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ООШ (20%), </w:t>
      </w:r>
      <w:proofErr w:type="spellStart"/>
      <w:r w:rsidR="00D04D42">
        <w:rPr>
          <w:rFonts w:ascii="Times New Roman" w:eastAsia="Times New Roman" w:hAnsi="Times New Roman" w:cs="Times New Roman"/>
          <w:sz w:val="24"/>
          <w:szCs w:val="24"/>
        </w:rPr>
        <w:t>Подлесной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ООШ (46,1%).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D04D42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учреждениях показатель успеваемости составил – 100%.</w:t>
      </w:r>
    </w:p>
    <w:p w:rsid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Типичные ошибки: </w:t>
      </w:r>
    </w:p>
    <w:p w:rsidR="003F593E" w:rsidRDefault="003F593E" w:rsidP="00892F6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3"/>
          <w:szCs w:val="23"/>
        </w:rPr>
        <w:t>О</w:t>
      </w:r>
      <w:r w:rsidRPr="00277CD6">
        <w:rPr>
          <w:rFonts w:ascii="Times New Roman" w:hAnsi="Times New Roman" w:cs="Times New Roman"/>
          <w:sz w:val="23"/>
          <w:szCs w:val="23"/>
        </w:rPr>
        <w:t>шиб</w:t>
      </w:r>
      <w:r>
        <w:rPr>
          <w:rFonts w:ascii="Times New Roman" w:hAnsi="Times New Roman" w:cs="Times New Roman"/>
          <w:sz w:val="23"/>
          <w:szCs w:val="23"/>
        </w:rPr>
        <w:t>ки</w:t>
      </w:r>
      <w:r w:rsidRPr="00277CD6">
        <w:rPr>
          <w:rFonts w:ascii="Times New Roman" w:hAnsi="Times New Roman" w:cs="Times New Roman"/>
          <w:sz w:val="23"/>
          <w:szCs w:val="23"/>
        </w:rPr>
        <w:t xml:space="preserve"> вычислительного характера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3F593E" w:rsidRDefault="003F593E" w:rsidP="00892F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 w:rsidRPr="001B00B2">
        <w:rPr>
          <w:rFonts w:ascii="Times New Roman" w:hAnsi="Times New Roman"/>
          <w:sz w:val="24"/>
          <w:szCs w:val="24"/>
        </w:rPr>
        <w:t>Определение физических величин, единицы измерения</w:t>
      </w:r>
      <w:r>
        <w:rPr>
          <w:rFonts w:ascii="Times New Roman" w:hAnsi="Times New Roman"/>
          <w:sz w:val="24"/>
          <w:szCs w:val="24"/>
        </w:rPr>
        <w:t>;</w:t>
      </w:r>
    </w:p>
    <w:p w:rsidR="003F593E" w:rsidRDefault="003F593E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3"/>
          <w:szCs w:val="23"/>
        </w:rPr>
        <w:t>Затруднения</w:t>
      </w:r>
      <w:r w:rsidRPr="00277CD6">
        <w:rPr>
          <w:rFonts w:ascii="Times New Roman" w:hAnsi="Times New Roman" w:cs="Times New Roman"/>
          <w:sz w:val="23"/>
          <w:szCs w:val="23"/>
        </w:rPr>
        <w:t xml:space="preserve"> в применении формул  на нахождении количества теплоты нагревания, плавления, парообразования.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Результаты контрольной работы в 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классах по предмету 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>физика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за 1 полугодие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2016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2017 учебного года Лениногорского муниципального района.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148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134"/>
        <w:gridCol w:w="1843"/>
        <w:gridCol w:w="708"/>
        <w:gridCol w:w="709"/>
        <w:gridCol w:w="709"/>
        <w:gridCol w:w="709"/>
        <w:gridCol w:w="1843"/>
        <w:gridCol w:w="1417"/>
        <w:gridCol w:w="1418"/>
      </w:tblGrid>
      <w:tr w:rsidR="00892F6D" w:rsidRPr="00892F6D" w:rsidTr="00AD5C15">
        <w:trPr>
          <w:trHeight w:val="54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ind w:lef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 всего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выполнявших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 </w:t>
            </w:r>
          </w:p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</w:p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F6D" w:rsidRPr="00892F6D" w:rsidTr="00AD5C15">
        <w:trPr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F6D" w:rsidRPr="00892F6D" w:rsidTr="00AD5C15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3F593E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3F593E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3F593E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3F593E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</w:tbl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</w:p>
    <w:p w:rsidR="00892F6D" w:rsidRPr="00892F6D" w:rsidRDefault="00892F6D" w:rsidP="00892F6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Уровень обученности  обучающихся  </w:t>
      </w:r>
      <w:r w:rsidR="003F593E">
        <w:rPr>
          <w:rFonts w:ascii="Times New Roman" w:eastAsia="Calibri" w:hAnsi="Times New Roman" w:cs="Times New Roman"/>
          <w:sz w:val="24"/>
          <w:szCs w:val="24"/>
        </w:rPr>
        <w:t>8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  классов  по </w:t>
      </w:r>
      <w:r w:rsidR="003F593E">
        <w:rPr>
          <w:rFonts w:ascii="Times New Roman" w:eastAsia="Calibri" w:hAnsi="Times New Roman" w:cs="Times New Roman"/>
          <w:sz w:val="24"/>
          <w:szCs w:val="24"/>
        </w:rPr>
        <w:t>физике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 по итогам муниципальной  контрольной  работы считать </w:t>
      </w:r>
      <w:r w:rsidR="003F593E">
        <w:rPr>
          <w:rFonts w:ascii="Times New Roman" w:eastAsia="Calibri" w:hAnsi="Times New Roman" w:cs="Times New Roman"/>
          <w:sz w:val="24"/>
          <w:szCs w:val="24"/>
        </w:rPr>
        <w:t>не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удовлетворительным, так как  качество  знаний составило </w:t>
      </w:r>
      <w:r w:rsidR="003F593E">
        <w:rPr>
          <w:rFonts w:ascii="Times New Roman" w:eastAsia="Calibri" w:hAnsi="Times New Roman" w:cs="Times New Roman"/>
          <w:sz w:val="24"/>
          <w:szCs w:val="24"/>
        </w:rPr>
        <w:t>56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%,  успеваемость </w:t>
      </w:r>
      <w:r w:rsidR="003F593E">
        <w:rPr>
          <w:rFonts w:ascii="Times New Roman" w:eastAsia="Calibri" w:hAnsi="Times New Roman" w:cs="Times New Roman"/>
          <w:sz w:val="24"/>
          <w:szCs w:val="24"/>
        </w:rPr>
        <w:t>97</w:t>
      </w:r>
      <w:r w:rsidRPr="00892F6D">
        <w:rPr>
          <w:rFonts w:ascii="Times New Roman" w:eastAsia="Calibri" w:hAnsi="Times New Roman" w:cs="Times New Roman"/>
          <w:sz w:val="24"/>
          <w:szCs w:val="24"/>
        </w:rPr>
        <w:t>%.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:rsidR="00461E90" w:rsidRDefault="00892F6D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  Рекомендации: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Провести  с учащимися подробный анализ работы над ошибками, отработать навыки решения на подобных примерах.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Использовать индивидуальный и дифференцированный  подход к развитию знаний учащихся.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Формировать навыки применения расчётных формул.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 xml:space="preserve">Организовать индивидуальные консультации со </w:t>
      </w:r>
      <w:proofErr w:type="gramStart"/>
      <w:r w:rsidRPr="00461E90">
        <w:rPr>
          <w:rFonts w:ascii="Times New Roman" w:hAnsi="Times New Roman" w:cs="Times New Roman"/>
          <w:sz w:val="24"/>
          <w:szCs w:val="24"/>
        </w:rPr>
        <w:t>слабоуспевающими</w:t>
      </w:r>
      <w:proofErr w:type="gramEnd"/>
      <w:r w:rsidRPr="00461E90">
        <w:rPr>
          <w:rFonts w:ascii="Times New Roman" w:hAnsi="Times New Roman" w:cs="Times New Roman"/>
          <w:sz w:val="24"/>
          <w:szCs w:val="24"/>
        </w:rPr>
        <w:t xml:space="preserve"> обучающимися с целью устранения пробелов в знаниях.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Акцентировать внимание на устных ответах учащихся, которые формулируются при решении качественных задач. Решать графические</w:t>
      </w:r>
      <w:r w:rsidRPr="00461E90">
        <w:rPr>
          <w:rFonts w:ascii="Times New Roman" w:hAnsi="Times New Roman"/>
          <w:sz w:val="24"/>
          <w:szCs w:val="24"/>
        </w:rPr>
        <w:t xml:space="preserve"> задачи, а так же задачи с условием, описанным в таблице.</w:t>
      </w:r>
    </w:p>
    <w:p w:rsidR="00892F6D" w:rsidRPr="00892F6D" w:rsidRDefault="00892F6D" w:rsidP="00892F6D">
      <w:pPr>
        <w:spacing w:after="0" w:line="240" w:lineRule="auto"/>
        <w:ind w:right="-284" w:hanging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7DC1" w:rsidRPr="00461E90" w:rsidRDefault="00892F6D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Справку составила методист управления образования                       </w:t>
      </w:r>
    </w:p>
    <w:sectPr w:rsidR="00A47DC1" w:rsidRPr="00461E90" w:rsidSect="00FB291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028"/>
    <w:multiLevelType w:val="hybridMultilevel"/>
    <w:tmpl w:val="4A8EC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57A9E"/>
    <w:multiLevelType w:val="hybridMultilevel"/>
    <w:tmpl w:val="4846FC1E"/>
    <w:lvl w:ilvl="0" w:tplc="9F6EB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11669"/>
    <w:multiLevelType w:val="hybridMultilevel"/>
    <w:tmpl w:val="E9BEB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87759"/>
    <w:multiLevelType w:val="hybridMultilevel"/>
    <w:tmpl w:val="E4A404B6"/>
    <w:lvl w:ilvl="0" w:tplc="9F6EB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92F6D"/>
    <w:rsid w:val="00091D04"/>
    <w:rsid w:val="00197802"/>
    <w:rsid w:val="003F593E"/>
    <w:rsid w:val="00461E90"/>
    <w:rsid w:val="00892F6D"/>
    <w:rsid w:val="00A47DC1"/>
    <w:rsid w:val="00D04D42"/>
    <w:rsid w:val="00FA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93E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Элизка</cp:lastModifiedBy>
  <cp:revision>2</cp:revision>
  <dcterms:created xsi:type="dcterms:W3CDTF">2017-02-05T13:48:00Z</dcterms:created>
  <dcterms:modified xsi:type="dcterms:W3CDTF">2017-02-05T13:48:00Z</dcterms:modified>
</cp:coreProperties>
</file>